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047ACCFF"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F0322E">
        <w:rPr>
          <w:rFonts w:asciiTheme="minorHAnsi" w:hAnsiTheme="minorHAnsi"/>
          <w:color w:val="auto"/>
          <w:sz w:val="20"/>
          <w:szCs w:val="20"/>
        </w:rPr>
        <w:t>February 20</w:t>
      </w:r>
      <w:r w:rsidRPr="00B62999">
        <w:rPr>
          <w:rFonts w:asciiTheme="minorHAnsi" w:hAnsiTheme="minorHAnsi"/>
          <w:color w:val="auto"/>
          <w:sz w:val="20"/>
          <w:szCs w:val="20"/>
        </w:rPr>
        <w:t>, 201</w:t>
      </w:r>
      <w:r w:rsidR="00453CCA">
        <w:rPr>
          <w:rFonts w:asciiTheme="minorHAnsi" w:hAnsiTheme="minorHAnsi"/>
          <w:color w:val="auto"/>
          <w:sz w:val="20"/>
          <w:szCs w:val="20"/>
        </w:rPr>
        <w:t>9</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p w14:paraId="14B9A889"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3839 W. Burnham Street</w:t>
      </w:r>
    </w:p>
    <w:p w14:paraId="31835947"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 xml:space="preserve">West </w:t>
      </w:r>
      <w:r w:rsidRPr="00032EAF">
        <w:rPr>
          <w:rFonts w:asciiTheme="minorHAnsi" w:hAnsiTheme="minorHAnsi"/>
          <w:sz w:val="18"/>
          <w:szCs w:val="18"/>
        </w:rPr>
        <w:t>Milwaukee, WI</w:t>
      </w:r>
      <w:r>
        <w:rPr>
          <w:rFonts w:asciiTheme="minorHAnsi" w:hAnsiTheme="minorHAnsi"/>
          <w:sz w:val="18"/>
          <w:szCs w:val="18"/>
        </w:rPr>
        <w:t xml:space="preserve"> 53215</w:t>
      </w:r>
    </w:p>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bookmarkStart w:id="0" w:name="_GoBack"/>
      <w:bookmarkEnd w:id="0"/>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74BF70A9" w14:textId="519508DD" w:rsidR="00F0322E" w:rsidRPr="00F0322E" w:rsidRDefault="00F0322E" w:rsidP="00F0322E">
      <w:pPr>
        <w:pStyle w:val="NoSpacing"/>
        <w:tabs>
          <w:tab w:val="left" w:pos="900"/>
        </w:tabs>
        <w:ind w:left="900"/>
        <w:rPr>
          <w:sz w:val="18"/>
          <w:szCs w:val="18"/>
        </w:rPr>
      </w:pPr>
      <w:r w:rsidRPr="00F0322E">
        <w:rPr>
          <w:sz w:val="18"/>
          <w:szCs w:val="18"/>
        </w:rPr>
        <w:t>Each member of the public may sign up on sign-in sheet if he or she wishes to address the MADACC Operations Committee. Only speakers that sign-up prior to the start of the meeting will be permitted to speak for two (2) minutes concerning items relevant to MADACC, including items on the agenda.</w:t>
      </w:r>
    </w:p>
    <w:p w14:paraId="55F5BA0A" w14:textId="77777777" w:rsidR="00174140" w:rsidRDefault="00174140" w:rsidP="001C1083">
      <w:pPr>
        <w:pStyle w:val="NoSpacing"/>
        <w:tabs>
          <w:tab w:val="left" w:pos="900"/>
        </w:tabs>
        <w:rPr>
          <w:sz w:val="18"/>
          <w:szCs w:val="18"/>
        </w:rPr>
      </w:pP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206C75B9"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F0322E">
        <w:rPr>
          <w:sz w:val="18"/>
          <w:szCs w:val="18"/>
        </w:rPr>
        <w:t>January 1</w:t>
      </w:r>
      <w:r w:rsidR="00453CCA">
        <w:rPr>
          <w:sz w:val="18"/>
          <w:szCs w:val="18"/>
        </w:rPr>
        <w:t>5</w:t>
      </w:r>
      <w:r w:rsidR="0089027C">
        <w:rPr>
          <w:sz w:val="18"/>
          <w:szCs w:val="18"/>
        </w:rPr>
        <w:t>, 201</w:t>
      </w:r>
      <w:r w:rsidR="00453CCA">
        <w:rPr>
          <w:sz w:val="18"/>
          <w:szCs w:val="18"/>
        </w:rPr>
        <w:t>9</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4DA8EA40"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F0322E">
        <w:rPr>
          <w:sz w:val="18"/>
          <w:szCs w:val="18"/>
        </w:rPr>
        <w:t xml:space="preserve">January </w:t>
      </w:r>
      <w:r w:rsidR="0089027C">
        <w:rPr>
          <w:sz w:val="18"/>
          <w:szCs w:val="18"/>
        </w:rPr>
        <w:t>201</w:t>
      </w:r>
      <w:r w:rsidR="00453CCA">
        <w:rPr>
          <w:sz w:val="18"/>
          <w:szCs w:val="18"/>
        </w:rPr>
        <w:t>9</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0DA970A6"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F0322E">
        <w:rPr>
          <w:sz w:val="18"/>
          <w:szCs w:val="18"/>
        </w:rPr>
        <w:t xml:space="preserve">January </w:t>
      </w:r>
      <w:r w:rsidR="0089027C">
        <w:rPr>
          <w:sz w:val="18"/>
          <w:szCs w:val="18"/>
        </w:rPr>
        <w:t>201</w:t>
      </w:r>
      <w:r w:rsidR="00453CCA">
        <w:rPr>
          <w:sz w:val="18"/>
          <w:szCs w:val="18"/>
        </w:rPr>
        <w:t>9</w:t>
      </w:r>
      <w:r>
        <w:rPr>
          <w:sz w:val="18"/>
          <w:szCs w:val="18"/>
        </w:rPr>
        <w:tab/>
        <w:t>Discussion/Approval</w:t>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78EB3077" w14:textId="4F9F6F1C" w:rsidR="00F0322E" w:rsidRDefault="00F0322E" w:rsidP="00F0322E">
      <w:pPr>
        <w:pStyle w:val="NoSpacing"/>
        <w:tabs>
          <w:tab w:val="left" w:pos="360"/>
          <w:tab w:val="left" w:pos="900"/>
          <w:tab w:val="left" w:pos="9630"/>
        </w:tabs>
        <w:rPr>
          <w:sz w:val="18"/>
          <w:szCs w:val="18"/>
        </w:rPr>
      </w:pPr>
      <w:r>
        <w:rPr>
          <w:sz w:val="18"/>
          <w:szCs w:val="18"/>
        </w:rPr>
        <w:t xml:space="preserve">6.  </w:t>
      </w:r>
      <w:r>
        <w:rPr>
          <w:sz w:val="18"/>
          <w:szCs w:val="18"/>
        </w:rPr>
        <w:tab/>
        <w:t>**</w:t>
      </w:r>
      <w:r w:rsidR="00453CCA">
        <w:rPr>
          <w:sz w:val="18"/>
          <w:szCs w:val="18"/>
        </w:rPr>
        <w:t>*</w:t>
      </w:r>
      <w:r>
        <w:rPr>
          <w:sz w:val="18"/>
          <w:szCs w:val="18"/>
        </w:rPr>
        <w:tab/>
        <w:t>Closed Session</w:t>
      </w:r>
    </w:p>
    <w:p w14:paraId="71AF41E9" w14:textId="77777777" w:rsidR="00F0322E" w:rsidRDefault="00F0322E" w:rsidP="00F0322E">
      <w:pPr>
        <w:pStyle w:val="NoSpacing"/>
        <w:tabs>
          <w:tab w:val="left" w:pos="360"/>
          <w:tab w:val="left" w:pos="900"/>
          <w:tab w:val="left" w:pos="9630"/>
        </w:tabs>
        <w:rPr>
          <w:sz w:val="18"/>
          <w:szCs w:val="18"/>
        </w:rPr>
      </w:pPr>
    </w:p>
    <w:p w14:paraId="6B806B12" w14:textId="77777777" w:rsidR="00F0322E" w:rsidRDefault="00F0322E" w:rsidP="00F0322E">
      <w:pPr>
        <w:ind w:left="900"/>
        <w:rPr>
          <w:sz w:val="18"/>
          <w:szCs w:val="18"/>
        </w:rPr>
      </w:pPr>
      <w:r>
        <w:rPr>
          <w:sz w:val="18"/>
          <w:szCs w:val="18"/>
        </w:rPr>
        <w:t>The Operations Committee will convene upon passage of the proper motion, into closed session pursuant to State Statute 19.85(1) (c), to consider employment, promotion, compensation or performance evaluation data of any public employee over which the governmental body has jurisdiction or exercises responsibility.</w:t>
      </w:r>
    </w:p>
    <w:p w14:paraId="3898933E" w14:textId="60EB24C0" w:rsidR="00F0322E" w:rsidRPr="00A61B38" w:rsidRDefault="00F0322E" w:rsidP="00F0322E">
      <w:pPr>
        <w:numPr>
          <w:ilvl w:val="0"/>
          <w:numId w:val="1"/>
        </w:numPr>
        <w:spacing w:after="0" w:line="240" w:lineRule="auto"/>
        <w:ind w:left="795" w:firstLine="105"/>
        <w:rPr>
          <w:sz w:val="18"/>
          <w:szCs w:val="18"/>
        </w:rPr>
      </w:pPr>
      <w:r>
        <w:rPr>
          <w:sz w:val="18"/>
          <w:szCs w:val="18"/>
        </w:rPr>
        <w:t>Specifically</w:t>
      </w:r>
      <w:r w:rsidR="00453CCA">
        <w:rPr>
          <w:sz w:val="18"/>
          <w:szCs w:val="18"/>
        </w:rPr>
        <w:t>,</w:t>
      </w:r>
      <w:r>
        <w:rPr>
          <w:sz w:val="18"/>
          <w:szCs w:val="18"/>
        </w:rPr>
        <w:t xml:space="preserve"> to give a performance review </w:t>
      </w:r>
    </w:p>
    <w:p w14:paraId="5055752F" w14:textId="77777777" w:rsidR="00F0322E" w:rsidRDefault="00F0322E" w:rsidP="00F0322E">
      <w:pPr>
        <w:pStyle w:val="NoSpacing"/>
        <w:tabs>
          <w:tab w:val="left" w:pos="360"/>
          <w:tab w:val="left" w:pos="900"/>
          <w:tab w:val="left" w:pos="9630"/>
        </w:tabs>
        <w:rPr>
          <w:sz w:val="18"/>
          <w:szCs w:val="18"/>
        </w:rPr>
      </w:pPr>
    </w:p>
    <w:p w14:paraId="797D66BC" w14:textId="77777777" w:rsidR="00F0322E" w:rsidRDefault="00F0322E" w:rsidP="00F0322E">
      <w:pPr>
        <w:pStyle w:val="NoSpacing"/>
        <w:tabs>
          <w:tab w:val="left" w:pos="360"/>
          <w:tab w:val="left" w:pos="900"/>
          <w:tab w:val="left" w:pos="9630"/>
        </w:tabs>
        <w:ind w:left="900" w:hanging="900"/>
        <w:rPr>
          <w:sz w:val="18"/>
          <w:szCs w:val="18"/>
        </w:rPr>
      </w:pPr>
      <w:r>
        <w:rPr>
          <w:sz w:val="18"/>
          <w:szCs w:val="18"/>
        </w:rPr>
        <w:t xml:space="preserve"> </w:t>
      </w:r>
      <w:r>
        <w:rPr>
          <w:sz w:val="18"/>
          <w:szCs w:val="18"/>
        </w:rPr>
        <w:tab/>
      </w:r>
      <w:r>
        <w:rPr>
          <w:sz w:val="18"/>
          <w:szCs w:val="18"/>
        </w:rPr>
        <w:tab/>
        <w:t>Upon proper motion, the meeting will convene into open session and possibly announce any action reached in closed session or take any necessary action in open session.</w:t>
      </w:r>
    </w:p>
    <w:p w14:paraId="121D2A79" w14:textId="77777777" w:rsidR="00F0322E" w:rsidRDefault="00F0322E" w:rsidP="001C1083">
      <w:pPr>
        <w:pStyle w:val="NoSpacing"/>
        <w:tabs>
          <w:tab w:val="left" w:pos="360"/>
          <w:tab w:val="left" w:pos="900"/>
          <w:tab w:val="left" w:pos="9630"/>
        </w:tabs>
        <w:rPr>
          <w:sz w:val="18"/>
          <w:szCs w:val="18"/>
        </w:rPr>
      </w:pPr>
    </w:p>
    <w:p w14:paraId="4EB54E01" w14:textId="2623E079" w:rsidR="00957D95" w:rsidRDefault="00F0322E" w:rsidP="001C1083">
      <w:pPr>
        <w:pStyle w:val="NoSpacing"/>
        <w:tabs>
          <w:tab w:val="left" w:pos="360"/>
          <w:tab w:val="left" w:pos="900"/>
          <w:tab w:val="left" w:pos="9630"/>
        </w:tabs>
        <w:rPr>
          <w:sz w:val="18"/>
          <w:szCs w:val="18"/>
        </w:rPr>
      </w:pPr>
      <w:r>
        <w:rPr>
          <w:sz w:val="18"/>
          <w:szCs w:val="18"/>
        </w:rPr>
        <w:t>7</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3</cp:revision>
  <cp:lastPrinted>2018-02-15T21:53:00Z</cp:lastPrinted>
  <dcterms:created xsi:type="dcterms:W3CDTF">2019-02-12T18:16:00Z</dcterms:created>
  <dcterms:modified xsi:type="dcterms:W3CDTF">2019-02-12T18:18:00Z</dcterms:modified>
</cp:coreProperties>
</file>