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046D1466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DF699A">
        <w:rPr>
          <w:rFonts w:asciiTheme="minorHAnsi" w:hAnsiTheme="minorHAnsi"/>
          <w:color w:val="auto"/>
          <w:sz w:val="20"/>
          <w:szCs w:val="20"/>
        </w:rPr>
        <w:t>April 16</w:t>
      </w:r>
      <w:r w:rsidRPr="00B62999">
        <w:rPr>
          <w:rFonts w:asciiTheme="minorHAnsi" w:hAnsiTheme="minorHAnsi"/>
          <w:color w:val="auto"/>
          <w:sz w:val="20"/>
          <w:szCs w:val="20"/>
        </w:rPr>
        <w:t>, 201</w:t>
      </w:r>
      <w:r w:rsidR="00453CCA">
        <w:rPr>
          <w:rFonts w:asciiTheme="minorHAnsi" w:hAnsiTheme="minorHAnsi"/>
          <w:color w:val="auto"/>
          <w:sz w:val="20"/>
          <w:szCs w:val="20"/>
        </w:rPr>
        <w:t>9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="00DF699A">
        <w:rPr>
          <w:rFonts w:asciiTheme="minorHAnsi" w:hAnsiTheme="minorHAnsi"/>
          <w:color w:val="auto"/>
          <w:sz w:val="20"/>
          <w:szCs w:val="20"/>
        </w:rPr>
        <w:t>2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14B9A889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3839 W. Burnham Street</w:t>
      </w:r>
    </w:p>
    <w:p w14:paraId="31835947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West </w:t>
      </w:r>
      <w:r w:rsidRPr="00032EAF">
        <w:rPr>
          <w:rFonts w:asciiTheme="minorHAnsi" w:hAnsiTheme="minorHAnsi"/>
          <w:sz w:val="18"/>
          <w:szCs w:val="18"/>
        </w:rPr>
        <w:t>Milwaukee, WI</w:t>
      </w:r>
      <w:r>
        <w:rPr>
          <w:rFonts w:asciiTheme="minorHAnsi" w:hAnsiTheme="minorHAnsi"/>
          <w:sz w:val="18"/>
          <w:szCs w:val="18"/>
        </w:rPr>
        <w:t xml:space="preserve"> 53215</w:t>
      </w:r>
    </w:p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4BF70A9" w14:textId="519508DD" w:rsidR="00F0322E" w:rsidRPr="00F0322E" w:rsidRDefault="00F0322E" w:rsidP="00F0322E">
      <w:pPr>
        <w:pStyle w:val="NoSpacing"/>
        <w:tabs>
          <w:tab w:val="left" w:pos="900"/>
        </w:tabs>
        <w:ind w:left="900"/>
        <w:rPr>
          <w:sz w:val="18"/>
          <w:szCs w:val="18"/>
        </w:rPr>
      </w:pPr>
      <w:r w:rsidRPr="00F0322E">
        <w:rPr>
          <w:sz w:val="18"/>
          <w:szCs w:val="18"/>
        </w:rPr>
        <w:t>Each member of the public may sign up on sign-in sheet if he or she wishes to address the MADACC Operations Committee. Only speakers that sign-up prior to the start of the meeting will be permitted to speak for two (2) minutes concerning items relevant to MADACC, including items on the agenda.</w:t>
      </w:r>
    </w:p>
    <w:p w14:paraId="55F5BA0A" w14:textId="77777777" w:rsidR="00174140" w:rsidRDefault="00174140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1FDF156A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DF699A">
        <w:rPr>
          <w:sz w:val="18"/>
          <w:szCs w:val="18"/>
        </w:rPr>
        <w:t>March</w:t>
      </w:r>
      <w:r w:rsidR="00C46DC9">
        <w:rPr>
          <w:sz w:val="18"/>
          <w:szCs w:val="18"/>
        </w:rPr>
        <w:t xml:space="preserve"> </w:t>
      </w:r>
      <w:r w:rsidR="009F4F52">
        <w:rPr>
          <w:sz w:val="18"/>
          <w:szCs w:val="18"/>
        </w:rPr>
        <w:t>19</w:t>
      </w:r>
      <w:r w:rsidR="0089027C">
        <w:rPr>
          <w:sz w:val="18"/>
          <w:szCs w:val="18"/>
        </w:rPr>
        <w:t>, 201</w:t>
      </w:r>
      <w:r w:rsidR="00453CCA">
        <w:rPr>
          <w:sz w:val="18"/>
          <w:szCs w:val="18"/>
        </w:rPr>
        <w:t>9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4337FDEE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DF699A">
        <w:rPr>
          <w:sz w:val="18"/>
          <w:szCs w:val="18"/>
        </w:rPr>
        <w:t>March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201</w:t>
      </w:r>
      <w:r w:rsidR="00453CCA">
        <w:rPr>
          <w:sz w:val="18"/>
          <w:szCs w:val="18"/>
        </w:rPr>
        <w:t>9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5C8AAA54" w14:textId="1CA086E8" w:rsidR="00362205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DF699A">
        <w:rPr>
          <w:sz w:val="18"/>
          <w:szCs w:val="18"/>
        </w:rPr>
        <w:t>March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201</w:t>
      </w:r>
      <w:r w:rsidR="00453CCA">
        <w:rPr>
          <w:sz w:val="18"/>
          <w:szCs w:val="18"/>
        </w:rPr>
        <w:t>9</w:t>
      </w:r>
      <w:r>
        <w:rPr>
          <w:sz w:val="18"/>
          <w:szCs w:val="18"/>
        </w:rPr>
        <w:tab/>
        <w:t>Discussion/Approval</w:t>
      </w:r>
      <w:r w:rsidR="00BF036B">
        <w:rPr>
          <w:sz w:val="18"/>
          <w:szCs w:val="18"/>
        </w:rPr>
        <w:t xml:space="preserve"> </w:t>
      </w:r>
    </w:p>
    <w:p w14:paraId="4E958F95" w14:textId="5AB21760" w:rsidR="008327C6" w:rsidRDefault="008327C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D37AC51" w14:textId="3345CBFB" w:rsidR="008327C6" w:rsidRDefault="008327C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sz w:val="18"/>
          <w:szCs w:val="18"/>
        </w:rPr>
        <w:tab/>
        <w:t>**</w:t>
      </w:r>
      <w:r w:rsidR="007B6F24">
        <w:rPr>
          <w:sz w:val="18"/>
          <w:szCs w:val="18"/>
        </w:rPr>
        <w:t>*</w:t>
      </w:r>
      <w:r>
        <w:rPr>
          <w:sz w:val="18"/>
          <w:szCs w:val="18"/>
        </w:rPr>
        <w:tab/>
      </w:r>
      <w:r w:rsidR="00DF699A">
        <w:rPr>
          <w:sz w:val="18"/>
          <w:szCs w:val="18"/>
        </w:rPr>
        <w:t>Use of Restricted Spay/Neuter funds</w:t>
      </w:r>
      <w:r>
        <w:rPr>
          <w:sz w:val="18"/>
          <w:szCs w:val="18"/>
        </w:rPr>
        <w:tab/>
        <w:t>Discussion/Approval</w:t>
      </w:r>
    </w:p>
    <w:p w14:paraId="121D2A79" w14:textId="77777777" w:rsidR="00F0322E" w:rsidRDefault="00F0322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4EB54E01" w14:textId="0D7F5E52" w:rsidR="00957D95" w:rsidRDefault="008327C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7</w:t>
      </w:r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1D841BF3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77E1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</w:t>
      </w:r>
      <w:bookmarkStart w:id="0" w:name="_GoBack"/>
      <w:bookmarkEnd w:id="0"/>
      <w:r w:rsidRPr="004C1343">
        <w:rPr>
          <w:rFonts w:ascii="Calibri" w:hAnsi="Calibri"/>
          <w:sz w:val="16"/>
          <w:szCs w:val="16"/>
        </w:rPr>
        <w:t>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575CF9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20492"/>
    <w:rsid w:val="00034670"/>
    <w:rsid w:val="0004582B"/>
    <w:rsid w:val="000569F5"/>
    <w:rsid w:val="00061FFC"/>
    <w:rsid w:val="000828DB"/>
    <w:rsid w:val="0008496E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B07B5"/>
    <w:rsid w:val="001B28AD"/>
    <w:rsid w:val="001C1083"/>
    <w:rsid w:val="001E148B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7560D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6971"/>
    <w:rsid w:val="00524021"/>
    <w:rsid w:val="0053104C"/>
    <w:rsid w:val="00532BA3"/>
    <w:rsid w:val="00533012"/>
    <w:rsid w:val="00536937"/>
    <w:rsid w:val="0054284F"/>
    <w:rsid w:val="00557612"/>
    <w:rsid w:val="005579F9"/>
    <w:rsid w:val="005674A2"/>
    <w:rsid w:val="00575CF9"/>
    <w:rsid w:val="00583DE3"/>
    <w:rsid w:val="005847A2"/>
    <w:rsid w:val="00594436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4BDB"/>
    <w:rsid w:val="007A6D0D"/>
    <w:rsid w:val="007B2774"/>
    <w:rsid w:val="007B355C"/>
    <w:rsid w:val="007B6F24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327C6"/>
    <w:rsid w:val="00842BBC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4986"/>
    <w:rsid w:val="009E5CED"/>
    <w:rsid w:val="009F2183"/>
    <w:rsid w:val="009F29BC"/>
    <w:rsid w:val="009F4F52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36B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46DC9"/>
    <w:rsid w:val="00C51986"/>
    <w:rsid w:val="00C553CE"/>
    <w:rsid w:val="00C615B8"/>
    <w:rsid w:val="00C61AD3"/>
    <w:rsid w:val="00C65F90"/>
    <w:rsid w:val="00C82543"/>
    <w:rsid w:val="00CB54DE"/>
    <w:rsid w:val="00CC6BD0"/>
    <w:rsid w:val="00CD04E1"/>
    <w:rsid w:val="00D04DCE"/>
    <w:rsid w:val="00D12686"/>
    <w:rsid w:val="00D12E55"/>
    <w:rsid w:val="00D17B33"/>
    <w:rsid w:val="00D20924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194A"/>
    <w:rsid w:val="00DF699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77E11"/>
    <w:rsid w:val="00F86712"/>
    <w:rsid w:val="00F940A1"/>
    <w:rsid w:val="00F943DC"/>
    <w:rsid w:val="00FA0DAA"/>
    <w:rsid w:val="00FA3D17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5F5D9-9D77-4D7B-9693-D8DC828C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12</cp:revision>
  <cp:lastPrinted>2019-03-13T20:35:00Z</cp:lastPrinted>
  <dcterms:created xsi:type="dcterms:W3CDTF">2019-02-12T18:16:00Z</dcterms:created>
  <dcterms:modified xsi:type="dcterms:W3CDTF">2019-04-10T17:02:00Z</dcterms:modified>
</cp:coreProperties>
</file>